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DBD7B" w14:textId="77777777" w:rsidR="007633E3" w:rsidRDefault="009954DF">
      <w:pPr>
        <w:spacing w:line="540" w:lineRule="exact"/>
        <w:jc w:val="center"/>
        <w:rPr>
          <w:rFonts w:ascii="黑体" w:eastAsia="黑体" w:hAnsi="黑体" w:cs="仿宋_GB2312"/>
          <w:bCs/>
          <w:sz w:val="40"/>
          <w:szCs w:val="44"/>
        </w:rPr>
      </w:pPr>
      <w:r>
        <w:rPr>
          <w:rFonts w:ascii="黑体" w:eastAsia="黑体" w:hAnsi="黑体" w:cs="仿宋_GB2312" w:hint="eastAsia"/>
          <w:bCs/>
          <w:sz w:val="40"/>
          <w:szCs w:val="44"/>
        </w:rPr>
        <w:t>哈尔滨工程大学</w:t>
      </w:r>
    </w:p>
    <w:p w14:paraId="1ADAE670" w14:textId="77777777" w:rsidR="007633E3" w:rsidRDefault="009954DF">
      <w:pPr>
        <w:spacing w:line="540" w:lineRule="exact"/>
        <w:jc w:val="center"/>
        <w:rPr>
          <w:rFonts w:ascii="黑体" w:eastAsia="黑体" w:hAnsi="黑体" w:cs="仿宋_GB2312"/>
          <w:bCs/>
          <w:sz w:val="44"/>
          <w:szCs w:val="44"/>
        </w:rPr>
      </w:pPr>
      <w:r>
        <w:rPr>
          <w:rFonts w:ascii="黑体" w:eastAsia="黑体" w:hAnsi="黑体" w:cs="仿宋_GB2312" w:hint="eastAsia"/>
          <w:bCs/>
          <w:sz w:val="40"/>
          <w:szCs w:val="44"/>
        </w:rPr>
        <w:t>第</w:t>
      </w:r>
      <w:r>
        <w:rPr>
          <w:rFonts w:ascii="黑体" w:eastAsia="黑体" w:hAnsi="黑体" w:cs="仿宋_GB2312" w:hint="eastAsia"/>
          <w:bCs/>
          <w:sz w:val="40"/>
          <w:szCs w:val="44"/>
        </w:rPr>
        <w:t>2</w:t>
      </w:r>
      <w:r>
        <w:rPr>
          <w:rFonts w:ascii="黑体" w:eastAsia="黑体" w:hAnsi="黑体" w:cs="仿宋_GB2312" w:hint="eastAsia"/>
          <w:bCs/>
          <w:sz w:val="40"/>
          <w:szCs w:val="44"/>
        </w:rPr>
        <w:t>4</w:t>
      </w:r>
      <w:r>
        <w:rPr>
          <w:rFonts w:ascii="黑体" w:eastAsia="黑体" w:hAnsi="黑体" w:cs="仿宋_GB2312" w:hint="eastAsia"/>
          <w:bCs/>
          <w:sz w:val="40"/>
          <w:szCs w:val="44"/>
        </w:rPr>
        <w:t>届“五四杯”大学生创业大赛评审标准</w:t>
      </w:r>
    </w:p>
    <w:p w14:paraId="5AC7067E" w14:textId="77777777" w:rsidR="007633E3" w:rsidRDefault="009954DF">
      <w:pPr>
        <w:spacing w:line="560" w:lineRule="exact"/>
        <w:ind w:firstLineChars="100" w:firstLine="320"/>
        <w:jc w:val="lef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一、创意组评审要点</w:t>
      </w:r>
    </w:p>
    <w:tbl>
      <w:tblPr>
        <w:tblStyle w:val="a9"/>
        <w:tblW w:w="5257" w:type="pct"/>
        <w:tblInd w:w="-289" w:type="dxa"/>
        <w:tblLook w:val="04A0" w:firstRow="1" w:lastRow="0" w:firstColumn="1" w:lastColumn="0" w:noHBand="0" w:noVBand="1"/>
      </w:tblPr>
      <w:tblGrid>
        <w:gridCol w:w="1562"/>
        <w:gridCol w:w="13039"/>
        <w:gridCol w:w="707"/>
      </w:tblGrid>
      <w:tr w:rsidR="007633E3" w14:paraId="576147E8" w14:textId="77777777" w:rsidTr="0070457A">
        <w:trPr>
          <w:trHeight w:val="613"/>
        </w:trPr>
        <w:tc>
          <w:tcPr>
            <w:tcW w:w="510" w:type="pct"/>
            <w:vAlign w:val="center"/>
          </w:tcPr>
          <w:p w14:paraId="2050E545" w14:textId="77777777" w:rsidR="007633E3" w:rsidRDefault="009954DF">
            <w:pPr>
              <w:spacing w:line="420" w:lineRule="exact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  <w:szCs w:val="24"/>
              </w:rPr>
              <w:t>评审要点</w:t>
            </w:r>
          </w:p>
        </w:tc>
        <w:tc>
          <w:tcPr>
            <w:tcW w:w="4259" w:type="pct"/>
            <w:vAlign w:val="center"/>
          </w:tcPr>
          <w:p w14:paraId="5A784535" w14:textId="77777777" w:rsidR="007633E3" w:rsidRDefault="009954DF">
            <w:pPr>
              <w:spacing w:line="420" w:lineRule="exact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  <w:szCs w:val="24"/>
              </w:rPr>
              <w:t>评审内容</w:t>
            </w:r>
          </w:p>
        </w:tc>
        <w:tc>
          <w:tcPr>
            <w:tcW w:w="232" w:type="pct"/>
            <w:vAlign w:val="center"/>
          </w:tcPr>
          <w:p w14:paraId="5303E47C" w14:textId="77777777" w:rsidR="007633E3" w:rsidRDefault="009954DF">
            <w:pPr>
              <w:spacing w:line="420" w:lineRule="exact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  <w:szCs w:val="24"/>
              </w:rPr>
              <w:t>分值</w:t>
            </w:r>
          </w:p>
        </w:tc>
      </w:tr>
      <w:tr w:rsidR="007633E3" w14:paraId="3B95F7C3" w14:textId="77777777" w:rsidTr="0070457A">
        <w:tc>
          <w:tcPr>
            <w:tcW w:w="510" w:type="pct"/>
            <w:vAlign w:val="center"/>
          </w:tcPr>
          <w:p w14:paraId="4A106779" w14:textId="77777777" w:rsidR="007633E3" w:rsidRDefault="009954D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创新维度</w:t>
            </w:r>
          </w:p>
        </w:tc>
        <w:tc>
          <w:tcPr>
            <w:tcW w:w="4259" w:type="pct"/>
            <w:vAlign w:val="center"/>
          </w:tcPr>
          <w:p w14:paraId="725E5EC7" w14:textId="77777777" w:rsidR="007633E3" w:rsidRDefault="009954DF" w:rsidP="0070457A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具有原始创新或技术突破，取得一定数量和质量的创新成果（专利、创新奖励、行业认可等）。</w:t>
            </w:r>
          </w:p>
          <w:p w14:paraId="2966DF9F" w14:textId="77777777" w:rsidR="007633E3" w:rsidRDefault="009954DF" w:rsidP="0070457A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在商业模式、产品服务、管理运营、市场营销、工艺流程、应用场景等方面取得突破和创新。</w:t>
            </w:r>
          </w:p>
        </w:tc>
        <w:tc>
          <w:tcPr>
            <w:tcW w:w="232" w:type="pct"/>
            <w:vAlign w:val="center"/>
          </w:tcPr>
          <w:p w14:paraId="6A9D9CD1" w14:textId="77777777" w:rsidR="007633E3" w:rsidRDefault="009954D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</w:p>
        </w:tc>
      </w:tr>
      <w:tr w:rsidR="007633E3" w14:paraId="6879F8E5" w14:textId="77777777" w:rsidTr="0070457A">
        <w:tc>
          <w:tcPr>
            <w:tcW w:w="510" w:type="pct"/>
            <w:vAlign w:val="center"/>
          </w:tcPr>
          <w:p w14:paraId="034EB4A8" w14:textId="77777777" w:rsidR="007633E3" w:rsidRDefault="009954D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团队维度</w:t>
            </w:r>
          </w:p>
        </w:tc>
        <w:tc>
          <w:tcPr>
            <w:tcW w:w="4259" w:type="pct"/>
            <w:vAlign w:val="center"/>
          </w:tcPr>
          <w:p w14:paraId="7D754913" w14:textId="77777777" w:rsidR="007633E3" w:rsidRDefault="009954DF" w:rsidP="0070457A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团队成员的教育、实践、工作背景、创新能力、价值观念等情况。</w:t>
            </w:r>
          </w:p>
          <w:p w14:paraId="17815904" w14:textId="77777777" w:rsidR="007633E3" w:rsidRDefault="009954DF" w:rsidP="0070457A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团队的组织构架、分工协作、能力互补、人员配置、股权结构以及激励制度合理性情况。</w:t>
            </w:r>
          </w:p>
          <w:p w14:paraId="5840A347" w14:textId="77777777" w:rsidR="007633E3" w:rsidRDefault="009954DF" w:rsidP="0070457A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团队与项目关系的真实性、紧密性，团队对项目的各类投入情况，团队未来投身创新创业的可能性情况。</w:t>
            </w:r>
          </w:p>
          <w:p w14:paraId="42C4B6CE" w14:textId="77777777" w:rsidR="007633E3" w:rsidRDefault="009954DF" w:rsidP="0070457A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支撑项目发展的合作伙伴等外部资源的使用以及与项目关系的情况。</w:t>
            </w:r>
          </w:p>
        </w:tc>
        <w:tc>
          <w:tcPr>
            <w:tcW w:w="232" w:type="pct"/>
            <w:vAlign w:val="center"/>
          </w:tcPr>
          <w:p w14:paraId="0FA5D8C7" w14:textId="77777777" w:rsidR="007633E3" w:rsidRDefault="009954D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30</w:t>
            </w:r>
          </w:p>
        </w:tc>
      </w:tr>
      <w:tr w:rsidR="007633E3" w14:paraId="71C6E190" w14:textId="77777777" w:rsidTr="0070457A">
        <w:trPr>
          <w:trHeight w:val="1124"/>
        </w:trPr>
        <w:tc>
          <w:tcPr>
            <w:tcW w:w="510" w:type="pct"/>
            <w:vAlign w:val="center"/>
          </w:tcPr>
          <w:p w14:paraId="2A4E68A5" w14:textId="77777777" w:rsidR="007633E3" w:rsidRDefault="009954D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商业维度</w:t>
            </w:r>
          </w:p>
        </w:tc>
        <w:tc>
          <w:tcPr>
            <w:tcW w:w="4259" w:type="pct"/>
            <w:vAlign w:val="center"/>
          </w:tcPr>
          <w:p w14:paraId="1D115AA9" w14:textId="77777777" w:rsidR="007633E3" w:rsidRDefault="009954DF" w:rsidP="0070457A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商业模式设计完整、可行，项目已具备盈利能力或具有较好的盈利潜力。</w:t>
            </w:r>
          </w:p>
          <w:p w14:paraId="3DCFBB45" w14:textId="77777777" w:rsidR="007633E3" w:rsidRDefault="009954DF" w:rsidP="0070457A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项目目标市场容量及市场前景，项目与市场需求匹配情况、项目的市场、资本、社会价值情况，项目落地执行情况。</w:t>
            </w:r>
          </w:p>
          <w:p w14:paraId="6550108B" w14:textId="77777777" w:rsidR="007633E3" w:rsidRDefault="009954DF" w:rsidP="0070457A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对行业、市场、技术等方面有详实调研，并形成可靠的一手材料，强调实地调查和实践检验。</w:t>
            </w:r>
          </w:p>
          <w:p w14:paraId="4B979377" w14:textId="77777777" w:rsidR="007633E3" w:rsidRDefault="009954DF" w:rsidP="0070457A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项目对相关产业升级或颠覆的情况；项目与区域经济发展、产业转型升级相结合情况。</w:t>
            </w:r>
          </w:p>
        </w:tc>
        <w:tc>
          <w:tcPr>
            <w:tcW w:w="232" w:type="pct"/>
            <w:vAlign w:val="center"/>
          </w:tcPr>
          <w:p w14:paraId="11011673" w14:textId="77777777" w:rsidR="007633E3" w:rsidRDefault="009954D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</w:tr>
      <w:tr w:rsidR="007633E3" w14:paraId="627D9B12" w14:textId="77777777" w:rsidTr="0070457A">
        <w:tc>
          <w:tcPr>
            <w:tcW w:w="510" w:type="pct"/>
            <w:vAlign w:val="center"/>
          </w:tcPr>
          <w:p w14:paraId="75C83C75" w14:textId="77777777" w:rsidR="007633E3" w:rsidRDefault="009954D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就业维度</w:t>
            </w:r>
          </w:p>
        </w:tc>
        <w:tc>
          <w:tcPr>
            <w:tcW w:w="4259" w:type="pct"/>
            <w:vAlign w:val="center"/>
          </w:tcPr>
          <w:p w14:paraId="1DC44B1E" w14:textId="77777777" w:rsidR="007633E3" w:rsidRDefault="009954DF" w:rsidP="0070457A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项目直接提供就业岗位的数量和质量。</w:t>
            </w:r>
          </w:p>
          <w:p w14:paraId="0E82860F" w14:textId="77777777" w:rsidR="007633E3" w:rsidRDefault="009954DF" w:rsidP="0070457A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项目间接带动就业的能力和规模。</w:t>
            </w:r>
          </w:p>
        </w:tc>
        <w:tc>
          <w:tcPr>
            <w:tcW w:w="232" w:type="pct"/>
            <w:vAlign w:val="center"/>
          </w:tcPr>
          <w:p w14:paraId="405D9DDA" w14:textId="77777777" w:rsidR="007633E3" w:rsidRDefault="009954D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</w:tr>
      <w:tr w:rsidR="007633E3" w14:paraId="635F8FA5" w14:textId="77777777" w:rsidTr="0070457A">
        <w:tc>
          <w:tcPr>
            <w:tcW w:w="510" w:type="pct"/>
            <w:vAlign w:val="center"/>
          </w:tcPr>
          <w:p w14:paraId="07B2EA71" w14:textId="77777777" w:rsidR="007633E3" w:rsidRDefault="009954D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引领教育</w:t>
            </w:r>
          </w:p>
        </w:tc>
        <w:tc>
          <w:tcPr>
            <w:tcW w:w="4259" w:type="pct"/>
            <w:vAlign w:val="center"/>
          </w:tcPr>
          <w:p w14:paraId="5721A5F3" w14:textId="27C7137C" w:rsidR="0070457A" w:rsidRDefault="0070457A" w:rsidP="0070457A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_GB2312" w:eastAsiaTheme="minorEastAsia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eastAsiaTheme="minorEastAsia" w:hAnsi="仿宋_GB2312" w:cs="仿宋_GB2312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项目应弘扬正确的价值观，</w:t>
            </w:r>
            <w:r w:rsidRPr="002E5A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厚植家国情怀，恪守伦理规范，有助于培育创新创业精神。</w:t>
            </w:r>
          </w:p>
          <w:p w14:paraId="75D8AFEA" w14:textId="7EE9F22A" w:rsidR="007633E3" w:rsidRDefault="0070457A" w:rsidP="0070457A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</w:t>
            </w:r>
            <w:r w:rsidR="009954DF">
              <w:rPr>
                <w:rFonts w:ascii="仿宋" w:eastAsia="仿宋" w:hAnsi="仿宋" w:cs="仿宋" w:hint="eastAsia"/>
                <w:sz w:val="24"/>
                <w:szCs w:val="24"/>
              </w:rPr>
              <w:t>.</w:t>
            </w:r>
            <w:r w:rsidR="009954DF">
              <w:rPr>
                <w:rFonts w:ascii="仿宋" w:eastAsia="仿宋" w:hAnsi="仿宋" w:cs="仿宋" w:hint="eastAsia"/>
                <w:sz w:val="24"/>
                <w:szCs w:val="24"/>
              </w:rPr>
              <w:t>项目的产生与执行充分展现团队的创新意识、思维和能力，体现团队成员解决复杂问题的综合能力和高级思维。</w:t>
            </w:r>
          </w:p>
          <w:p w14:paraId="14E18D0F" w14:textId="3662C6A8" w:rsidR="007633E3" w:rsidRDefault="0070457A" w:rsidP="0070457A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3</w:t>
            </w:r>
            <w:r w:rsidR="009954DF">
              <w:rPr>
                <w:rFonts w:ascii="仿宋" w:eastAsia="仿宋" w:hAnsi="仿宋" w:cs="仿宋" w:hint="eastAsia"/>
                <w:sz w:val="24"/>
                <w:szCs w:val="24"/>
              </w:rPr>
              <w:t>.</w:t>
            </w:r>
            <w:r w:rsidR="009954DF">
              <w:rPr>
                <w:rFonts w:ascii="仿宋" w:eastAsia="仿宋" w:hAnsi="仿宋" w:cs="仿宋" w:hint="eastAsia"/>
                <w:sz w:val="24"/>
                <w:szCs w:val="24"/>
              </w:rPr>
              <w:t>突出大赛的育人本质，充分体现项目成长对团队成员创新创业精神、意识、能力的锻炼和提升作用。</w:t>
            </w:r>
          </w:p>
          <w:p w14:paraId="2BED4567" w14:textId="75956C94" w:rsidR="007633E3" w:rsidRDefault="0070457A" w:rsidP="0070457A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4</w:t>
            </w:r>
            <w:r w:rsidR="009954DF">
              <w:rPr>
                <w:rFonts w:ascii="仿宋" w:eastAsia="仿宋" w:hAnsi="仿宋" w:cs="仿宋" w:hint="eastAsia"/>
                <w:sz w:val="24"/>
                <w:szCs w:val="24"/>
              </w:rPr>
              <w:t>.</w:t>
            </w:r>
            <w:r w:rsidR="009954DF">
              <w:rPr>
                <w:rFonts w:ascii="仿宋" w:eastAsia="仿宋" w:hAnsi="仿宋" w:cs="仿宋" w:hint="eastAsia"/>
                <w:sz w:val="24"/>
                <w:szCs w:val="24"/>
              </w:rPr>
              <w:t>项目充分体现多学科交叉、专创融合、产学研协同创新等发展模式。</w:t>
            </w:r>
          </w:p>
          <w:p w14:paraId="488C48CC" w14:textId="65F76960" w:rsidR="007633E3" w:rsidRDefault="0070457A" w:rsidP="0070457A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5</w:t>
            </w:r>
            <w:r w:rsidR="009954DF">
              <w:rPr>
                <w:rFonts w:ascii="仿宋" w:eastAsia="仿宋" w:hAnsi="仿宋" w:cs="仿宋" w:hint="eastAsia"/>
                <w:sz w:val="24"/>
                <w:szCs w:val="24"/>
              </w:rPr>
              <w:t>.</w:t>
            </w:r>
            <w:r w:rsidR="009954DF">
              <w:rPr>
                <w:rFonts w:ascii="仿宋" w:eastAsia="仿宋" w:hAnsi="仿宋" w:cs="仿宋" w:hint="eastAsia"/>
                <w:sz w:val="24"/>
                <w:szCs w:val="24"/>
              </w:rPr>
              <w:t>项目所在院校在项目的培育、孵化等方面的支持情况。</w:t>
            </w:r>
          </w:p>
          <w:p w14:paraId="48D1A5C8" w14:textId="77777777" w:rsidR="007633E3" w:rsidRDefault="009954DF" w:rsidP="0070457A">
            <w:pPr>
              <w:spacing w:line="400" w:lineRule="exact"/>
              <w:jc w:val="left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团队创新创业精神与实践的正向带动和示范作用。</w:t>
            </w:r>
          </w:p>
        </w:tc>
        <w:tc>
          <w:tcPr>
            <w:tcW w:w="232" w:type="pct"/>
            <w:vAlign w:val="center"/>
          </w:tcPr>
          <w:p w14:paraId="2DD1C42C" w14:textId="77777777" w:rsidR="007633E3" w:rsidRDefault="009954DF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sz w:val="24"/>
                <w:szCs w:val="24"/>
              </w:rPr>
              <w:t>0</w:t>
            </w:r>
          </w:p>
        </w:tc>
      </w:tr>
    </w:tbl>
    <w:p w14:paraId="6416879A" w14:textId="77777777" w:rsidR="007633E3" w:rsidRDefault="007633E3">
      <w:pPr>
        <w:sectPr w:rsidR="007633E3">
          <w:footerReference w:type="default" r:id="rId6"/>
          <w:pgSz w:w="16838" w:h="11906" w:orient="landscape"/>
          <w:pgMar w:top="709" w:right="1134" w:bottom="1021" w:left="1134" w:header="567" w:footer="851" w:gutter="0"/>
          <w:cols w:space="425"/>
          <w:docGrid w:type="linesAndChars" w:linePitch="435"/>
        </w:sectPr>
      </w:pPr>
    </w:p>
    <w:p w14:paraId="4F5D16E8" w14:textId="77777777" w:rsidR="007633E3" w:rsidRDefault="009954DF">
      <w:pPr>
        <w:widowControl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lastRenderedPageBreak/>
        <w:t>二、创业组评审要点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270"/>
        <w:gridCol w:w="12332"/>
        <w:gridCol w:w="958"/>
      </w:tblGrid>
      <w:tr w:rsidR="007633E3" w14:paraId="11867C49" w14:textId="77777777">
        <w:tc>
          <w:tcPr>
            <w:tcW w:w="436" w:type="pct"/>
            <w:vAlign w:val="center"/>
          </w:tcPr>
          <w:p w14:paraId="414494B4" w14:textId="77777777" w:rsidR="007633E3" w:rsidRDefault="009954DF">
            <w:pPr>
              <w:spacing w:line="360" w:lineRule="exact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  <w:szCs w:val="24"/>
              </w:rPr>
              <w:t>评审要点</w:t>
            </w:r>
          </w:p>
        </w:tc>
        <w:tc>
          <w:tcPr>
            <w:tcW w:w="4235" w:type="pct"/>
            <w:vAlign w:val="center"/>
          </w:tcPr>
          <w:p w14:paraId="7F098FBC" w14:textId="77777777" w:rsidR="007633E3" w:rsidRDefault="009954DF">
            <w:pPr>
              <w:spacing w:line="360" w:lineRule="exact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  <w:szCs w:val="24"/>
              </w:rPr>
              <w:t>评审内容</w:t>
            </w:r>
          </w:p>
        </w:tc>
        <w:tc>
          <w:tcPr>
            <w:tcW w:w="329" w:type="pct"/>
            <w:vAlign w:val="center"/>
          </w:tcPr>
          <w:p w14:paraId="2CDC110A" w14:textId="77777777" w:rsidR="007633E3" w:rsidRDefault="009954DF">
            <w:pPr>
              <w:spacing w:line="360" w:lineRule="exact"/>
              <w:jc w:val="center"/>
              <w:rPr>
                <w:rFonts w:ascii="黑体" w:eastAsia="黑体" w:hAnsi="黑体" w:cs="仿宋"/>
                <w:bCs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bCs/>
                <w:sz w:val="24"/>
                <w:szCs w:val="24"/>
              </w:rPr>
              <w:t>分值</w:t>
            </w:r>
          </w:p>
        </w:tc>
      </w:tr>
      <w:tr w:rsidR="007633E3" w14:paraId="0F7BAF5A" w14:textId="77777777">
        <w:tc>
          <w:tcPr>
            <w:tcW w:w="436" w:type="pct"/>
            <w:vAlign w:val="center"/>
          </w:tcPr>
          <w:p w14:paraId="6F5AB337" w14:textId="77777777" w:rsidR="007633E3" w:rsidRDefault="009954D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商业维度</w:t>
            </w:r>
          </w:p>
        </w:tc>
        <w:tc>
          <w:tcPr>
            <w:tcW w:w="4235" w:type="pct"/>
            <w:vAlign w:val="center"/>
          </w:tcPr>
          <w:p w14:paraId="059A35C0" w14:textId="77777777" w:rsidR="007633E3" w:rsidRDefault="009954D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商业模式设计完整、可行，产品或服务成熟度及市场认可度。</w:t>
            </w:r>
          </w:p>
          <w:p w14:paraId="080CC877" w14:textId="77777777" w:rsidR="007633E3" w:rsidRDefault="009954D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经营绩效方面，重点考察项目存续时间、营业收入（合同订单）现状、企业利润、持续盈利能力、市场份额、客户（用户）情况、税收上缴、投入与产出比等情况。</w:t>
            </w:r>
          </w:p>
          <w:p w14:paraId="6D733C2B" w14:textId="77777777" w:rsidR="007633E3" w:rsidRDefault="009954D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成长性方面，重点考察项目目标市场容量大小及可扩展性，是否有合适的计划和可靠资源（人力资源、资金、技术等方面）支持其未来持续快速成长。</w:t>
            </w:r>
          </w:p>
          <w:p w14:paraId="78D82DA3" w14:textId="77777777" w:rsidR="007633E3" w:rsidRDefault="009954D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经营管理方面，是否有科学、完备的研发、销售、运营、管理、人力等制度和体系支撑项目发展。</w:t>
            </w:r>
          </w:p>
          <w:p w14:paraId="185BB556" w14:textId="77777777" w:rsidR="007633E3" w:rsidRDefault="009954D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现金流及融资方面，关注项目已获外部投资情况、维持企业正常经营的现金流情况、企业融资需求及资金使用规划是否合理。</w:t>
            </w:r>
          </w:p>
          <w:p w14:paraId="1148661B" w14:textId="77777777" w:rsidR="007633E3" w:rsidRDefault="009954D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项目对相关产业升级或颠覆的情况；项目与区域经济发展、产业转型升级相结合情况。</w:t>
            </w:r>
          </w:p>
        </w:tc>
        <w:tc>
          <w:tcPr>
            <w:tcW w:w="329" w:type="pct"/>
            <w:vAlign w:val="center"/>
          </w:tcPr>
          <w:p w14:paraId="2181E6B0" w14:textId="77777777" w:rsidR="007633E3" w:rsidRDefault="009954D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</w:p>
        </w:tc>
      </w:tr>
      <w:tr w:rsidR="007633E3" w14:paraId="63318853" w14:textId="77777777">
        <w:tc>
          <w:tcPr>
            <w:tcW w:w="436" w:type="pct"/>
            <w:vAlign w:val="center"/>
          </w:tcPr>
          <w:p w14:paraId="1702D921" w14:textId="77777777" w:rsidR="007633E3" w:rsidRDefault="009954D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团队维度</w:t>
            </w:r>
          </w:p>
        </w:tc>
        <w:tc>
          <w:tcPr>
            <w:tcW w:w="4235" w:type="pct"/>
            <w:vAlign w:val="center"/>
          </w:tcPr>
          <w:p w14:paraId="63507AC3" w14:textId="77777777" w:rsidR="007633E3" w:rsidRDefault="009954D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团队成员的教育和工作背景、创新能力、价值观念、分工协作和能力互补情况，重点考察成员的投入程度及团队成员的稳定性。</w:t>
            </w:r>
          </w:p>
          <w:p w14:paraId="21827863" w14:textId="77777777" w:rsidR="007633E3" w:rsidRDefault="009954D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团队的组织构架、股权结构、人员配置以及激励制度合理性情况。</w:t>
            </w:r>
          </w:p>
          <w:p w14:paraId="255136DF" w14:textId="77777777" w:rsidR="007633E3" w:rsidRDefault="009954D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支撑项目发展的合作伙伴等外部资源的使用以及与项目关系的情况。</w:t>
            </w:r>
          </w:p>
        </w:tc>
        <w:tc>
          <w:tcPr>
            <w:tcW w:w="329" w:type="pct"/>
            <w:vAlign w:val="center"/>
          </w:tcPr>
          <w:p w14:paraId="37B2D8BC" w14:textId="77777777" w:rsidR="007633E3" w:rsidRDefault="009954D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25</w:t>
            </w:r>
          </w:p>
        </w:tc>
      </w:tr>
      <w:tr w:rsidR="007633E3" w14:paraId="0E336494" w14:textId="77777777">
        <w:trPr>
          <w:trHeight w:val="1124"/>
        </w:trPr>
        <w:tc>
          <w:tcPr>
            <w:tcW w:w="436" w:type="pct"/>
            <w:vAlign w:val="center"/>
          </w:tcPr>
          <w:p w14:paraId="7E47C4CB" w14:textId="77777777" w:rsidR="007633E3" w:rsidRDefault="009954D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创新维度</w:t>
            </w:r>
          </w:p>
        </w:tc>
        <w:tc>
          <w:tcPr>
            <w:tcW w:w="4235" w:type="pct"/>
            <w:vAlign w:val="center"/>
          </w:tcPr>
          <w:p w14:paraId="2255AE7D" w14:textId="77777777" w:rsidR="007633E3" w:rsidRDefault="009954D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具有原始创新或技术突破，取得一定数量和质量的创新成果（专利、创新奖励、行业认可等）。</w:t>
            </w:r>
          </w:p>
          <w:p w14:paraId="4C13A5EF" w14:textId="77777777" w:rsidR="007633E3" w:rsidRDefault="009954D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在商业模式、产品服务、管理运营、市场营销、工艺流程、应用场景等方面取得突破和创新。</w:t>
            </w:r>
          </w:p>
        </w:tc>
        <w:tc>
          <w:tcPr>
            <w:tcW w:w="329" w:type="pct"/>
            <w:vAlign w:val="center"/>
          </w:tcPr>
          <w:p w14:paraId="28D1A854" w14:textId="77777777" w:rsidR="007633E3" w:rsidRDefault="009954D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</w:tr>
      <w:tr w:rsidR="007633E3" w14:paraId="0ECA35F4" w14:textId="77777777">
        <w:tc>
          <w:tcPr>
            <w:tcW w:w="436" w:type="pct"/>
            <w:vAlign w:val="center"/>
          </w:tcPr>
          <w:p w14:paraId="64A62EDF" w14:textId="77777777" w:rsidR="007633E3" w:rsidRDefault="009954D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就业维度</w:t>
            </w:r>
          </w:p>
        </w:tc>
        <w:tc>
          <w:tcPr>
            <w:tcW w:w="4235" w:type="pct"/>
            <w:vAlign w:val="center"/>
          </w:tcPr>
          <w:p w14:paraId="56610830" w14:textId="77777777" w:rsidR="007633E3" w:rsidRDefault="009954D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项目直接提供就业岗位的数量和质量。</w:t>
            </w:r>
          </w:p>
          <w:p w14:paraId="6383F7D8" w14:textId="77777777" w:rsidR="007633E3" w:rsidRDefault="009954DF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项目间接带动就业的能力和规模。</w:t>
            </w:r>
          </w:p>
        </w:tc>
        <w:tc>
          <w:tcPr>
            <w:tcW w:w="329" w:type="pct"/>
            <w:vAlign w:val="center"/>
          </w:tcPr>
          <w:p w14:paraId="58C81493" w14:textId="77777777" w:rsidR="007633E3" w:rsidRDefault="009954D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</w:tr>
      <w:tr w:rsidR="007633E3" w14:paraId="61AAFF58" w14:textId="77777777">
        <w:tc>
          <w:tcPr>
            <w:tcW w:w="436" w:type="pct"/>
            <w:vAlign w:val="center"/>
          </w:tcPr>
          <w:p w14:paraId="7E84905A" w14:textId="77777777" w:rsidR="007633E3" w:rsidRDefault="009954D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引领教育</w:t>
            </w:r>
          </w:p>
        </w:tc>
        <w:tc>
          <w:tcPr>
            <w:tcW w:w="4235" w:type="pct"/>
            <w:vAlign w:val="center"/>
          </w:tcPr>
          <w:p w14:paraId="52B129C6" w14:textId="48A1DE2B" w:rsidR="0070457A" w:rsidRPr="0070457A" w:rsidRDefault="0070457A" w:rsidP="0070457A">
            <w:pPr>
              <w:jc w:val="left"/>
              <w:rPr>
                <w:rFonts w:ascii="仿宋_GB2312" w:eastAsiaTheme="minorEastAsia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项目应弘扬正确的价值观，</w:t>
            </w:r>
            <w:r w:rsidRPr="002E5A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厚植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家国情怀，恪守伦理规范，有助于培育创新创业精神。</w:t>
            </w:r>
          </w:p>
          <w:p w14:paraId="3EA2CE2C" w14:textId="083FD6C8" w:rsidR="007633E3" w:rsidRDefault="0070457A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</w:t>
            </w:r>
            <w:r w:rsidR="009954DF">
              <w:rPr>
                <w:rFonts w:ascii="仿宋" w:eastAsia="仿宋" w:hAnsi="仿宋" w:cs="仿宋" w:hint="eastAsia"/>
                <w:sz w:val="24"/>
                <w:szCs w:val="24"/>
              </w:rPr>
              <w:t>.</w:t>
            </w:r>
            <w:r w:rsidR="009954DF">
              <w:rPr>
                <w:rFonts w:ascii="仿宋" w:eastAsia="仿宋" w:hAnsi="仿宋" w:cs="仿宋" w:hint="eastAsia"/>
                <w:sz w:val="24"/>
                <w:szCs w:val="24"/>
              </w:rPr>
              <w:t>项目充分体现多学科交叉、专创融合、产学研协同创新等发展模式。</w:t>
            </w:r>
          </w:p>
          <w:p w14:paraId="06CC4308" w14:textId="13379789" w:rsidR="007633E3" w:rsidRDefault="0070457A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3</w:t>
            </w:r>
            <w:r w:rsidR="009954DF">
              <w:rPr>
                <w:rFonts w:ascii="仿宋" w:eastAsia="仿宋" w:hAnsi="仿宋" w:cs="仿宋" w:hint="eastAsia"/>
                <w:sz w:val="24"/>
                <w:szCs w:val="24"/>
              </w:rPr>
              <w:t>.</w:t>
            </w:r>
            <w:r w:rsidR="009954DF">
              <w:rPr>
                <w:rFonts w:ascii="仿宋" w:eastAsia="仿宋" w:hAnsi="仿宋" w:cs="仿宋" w:hint="eastAsia"/>
                <w:sz w:val="24"/>
                <w:szCs w:val="24"/>
              </w:rPr>
              <w:t>突出大赛的育人本质，充分体现项目成长对团队成员创新创业精神、意识、能力的锻炼和提升作用。</w:t>
            </w:r>
          </w:p>
          <w:p w14:paraId="65344399" w14:textId="3232FC38" w:rsidR="007633E3" w:rsidRDefault="0070457A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4</w:t>
            </w:r>
            <w:r w:rsidR="009954DF">
              <w:rPr>
                <w:rFonts w:ascii="仿宋" w:eastAsia="仿宋" w:hAnsi="仿宋" w:cs="仿宋" w:hint="eastAsia"/>
                <w:sz w:val="24"/>
                <w:szCs w:val="24"/>
              </w:rPr>
              <w:t>.</w:t>
            </w:r>
            <w:r w:rsidR="009954DF">
              <w:rPr>
                <w:rFonts w:ascii="仿宋" w:eastAsia="仿宋" w:hAnsi="仿宋" w:cs="仿宋" w:hint="eastAsia"/>
                <w:sz w:val="24"/>
                <w:szCs w:val="24"/>
              </w:rPr>
              <w:t>项目所在院校对项目发展的支持情况或项目与所在院校的互动、合作情况。</w:t>
            </w:r>
          </w:p>
          <w:p w14:paraId="21123F8B" w14:textId="29F0EBCF" w:rsidR="007633E3" w:rsidRDefault="0070457A">
            <w:p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5</w:t>
            </w:r>
            <w:r w:rsidR="009954DF">
              <w:rPr>
                <w:rFonts w:ascii="仿宋" w:eastAsia="仿宋" w:hAnsi="仿宋" w:cs="仿宋" w:hint="eastAsia"/>
                <w:sz w:val="24"/>
                <w:szCs w:val="24"/>
              </w:rPr>
              <w:t>.</w:t>
            </w:r>
            <w:r w:rsidR="009954DF">
              <w:rPr>
                <w:rFonts w:ascii="仿宋" w:eastAsia="仿宋" w:hAnsi="仿宋" w:cs="仿宋" w:hint="eastAsia"/>
                <w:sz w:val="24"/>
                <w:szCs w:val="24"/>
              </w:rPr>
              <w:t>团队创新创业精神与实践的正向带动和示范作用。</w:t>
            </w:r>
          </w:p>
        </w:tc>
        <w:tc>
          <w:tcPr>
            <w:tcW w:w="329" w:type="pct"/>
            <w:vAlign w:val="center"/>
          </w:tcPr>
          <w:p w14:paraId="541C6DBE" w14:textId="77777777" w:rsidR="007633E3" w:rsidRDefault="009954D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</w:tr>
    </w:tbl>
    <w:p w14:paraId="7812AD54" w14:textId="77777777" w:rsidR="007633E3" w:rsidRDefault="007633E3">
      <w:pPr>
        <w:jc w:val="left"/>
        <w:rPr>
          <w:rFonts w:ascii="仿宋" w:eastAsia="仿宋" w:hAnsi="仿宋" w:cs="仿宋"/>
          <w:sz w:val="24"/>
          <w:szCs w:val="24"/>
        </w:rPr>
      </w:pPr>
    </w:p>
    <w:sectPr w:rsidR="007633E3">
      <w:footerReference w:type="default" r:id="rId7"/>
      <w:pgSz w:w="16838" w:h="11906" w:orient="landscape"/>
      <w:pgMar w:top="1021" w:right="1134" w:bottom="1021" w:left="1134" w:header="851" w:footer="851" w:gutter="0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55F6E" w14:textId="77777777" w:rsidR="009954DF" w:rsidRDefault="009954DF">
      <w:r>
        <w:separator/>
      </w:r>
    </w:p>
  </w:endnote>
  <w:endnote w:type="continuationSeparator" w:id="0">
    <w:p w14:paraId="347C592A" w14:textId="77777777" w:rsidR="009954DF" w:rsidRDefault="0099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9244402"/>
    </w:sdtPr>
    <w:sdtEndPr/>
    <w:sdtContent>
      <w:p w14:paraId="4623A228" w14:textId="77777777" w:rsidR="007633E3" w:rsidRDefault="009954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260570"/>
    </w:sdtPr>
    <w:sdtEndPr/>
    <w:sdtContent>
      <w:p w14:paraId="7A69E5C2" w14:textId="77777777" w:rsidR="007633E3" w:rsidRDefault="009954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3EA67" w14:textId="77777777" w:rsidR="009954DF" w:rsidRDefault="009954DF">
      <w:r>
        <w:separator/>
      </w:r>
    </w:p>
  </w:footnote>
  <w:footnote w:type="continuationSeparator" w:id="0">
    <w:p w14:paraId="4258B77E" w14:textId="77777777" w:rsidR="009954DF" w:rsidRDefault="00995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FhMmVlYjljYjhlNjQ0MDAzNzBhMGZmYTc2NGExYTcifQ=="/>
  </w:docVars>
  <w:rsids>
    <w:rsidRoot w:val="008936CA"/>
    <w:rsid w:val="0004797E"/>
    <w:rsid w:val="00074C46"/>
    <w:rsid w:val="00096800"/>
    <w:rsid w:val="000F13F0"/>
    <w:rsid w:val="00175C3A"/>
    <w:rsid w:val="0018514E"/>
    <w:rsid w:val="00186550"/>
    <w:rsid w:val="001A719D"/>
    <w:rsid w:val="001F5735"/>
    <w:rsid w:val="00233DF9"/>
    <w:rsid w:val="00236552"/>
    <w:rsid w:val="002652AA"/>
    <w:rsid w:val="002D1C4D"/>
    <w:rsid w:val="002F58BD"/>
    <w:rsid w:val="00365EA0"/>
    <w:rsid w:val="0038445D"/>
    <w:rsid w:val="00395CA8"/>
    <w:rsid w:val="003E1730"/>
    <w:rsid w:val="003E426D"/>
    <w:rsid w:val="003F7B73"/>
    <w:rsid w:val="0041786A"/>
    <w:rsid w:val="0044765E"/>
    <w:rsid w:val="00450DAD"/>
    <w:rsid w:val="00455F35"/>
    <w:rsid w:val="00466CDA"/>
    <w:rsid w:val="00482317"/>
    <w:rsid w:val="00482691"/>
    <w:rsid w:val="0049506A"/>
    <w:rsid w:val="004B1C9B"/>
    <w:rsid w:val="004C16B5"/>
    <w:rsid w:val="00503613"/>
    <w:rsid w:val="00533FE3"/>
    <w:rsid w:val="005D1843"/>
    <w:rsid w:val="00622874"/>
    <w:rsid w:val="00630F4A"/>
    <w:rsid w:val="0063139C"/>
    <w:rsid w:val="00632DB4"/>
    <w:rsid w:val="00680BB2"/>
    <w:rsid w:val="006860CA"/>
    <w:rsid w:val="006945EE"/>
    <w:rsid w:val="006B445C"/>
    <w:rsid w:val="006E17FE"/>
    <w:rsid w:val="0070457A"/>
    <w:rsid w:val="007116AC"/>
    <w:rsid w:val="00715603"/>
    <w:rsid w:val="00715B17"/>
    <w:rsid w:val="007250F1"/>
    <w:rsid w:val="007458CC"/>
    <w:rsid w:val="0074635B"/>
    <w:rsid w:val="00746693"/>
    <w:rsid w:val="00761C8F"/>
    <w:rsid w:val="00761F1D"/>
    <w:rsid w:val="007633E3"/>
    <w:rsid w:val="00782563"/>
    <w:rsid w:val="00785521"/>
    <w:rsid w:val="007B4F8F"/>
    <w:rsid w:val="007C5438"/>
    <w:rsid w:val="00810D19"/>
    <w:rsid w:val="00821EEF"/>
    <w:rsid w:val="0083504E"/>
    <w:rsid w:val="008936CA"/>
    <w:rsid w:val="00895880"/>
    <w:rsid w:val="008C4B1A"/>
    <w:rsid w:val="008F61B4"/>
    <w:rsid w:val="009016B7"/>
    <w:rsid w:val="00923F02"/>
    <w:rsid w:val="00941C98"/>
    <w:rsid w:val="0095613B"/>
    <w:rsid w:val="009741B0"/>
    <w:rsid w:val="00986C17"/>
    <w:rsid w:val="009954DF"/>
    <w:rsid w:val="009B4242"/>
    <w:rsid w:val="009B79BE"/>
    <w:rsid w:val="009C3197"/>
    <w:rsid w:val="009C43F1"/>
    <w:rsid w:val="009D29EF"/>
    <w:rsid w:val="009D5087"/>
    <w:rsid w:val="009D5CC3"/>
    <w:rsid w:val="009F3BD7"/>
    <w:rsid w:val="00A158AB"/>
    <w:rsid w:val="00A34BAC"/>
    <w:rsid w:val="00A405A0"/>
    <w:rsid w:val="00A60FA6"/>
    <w:rsid w:val="00A84684"/>
    <w:rsid w:val="00A86B7B"/>
    <w:rsid w:val="00A97A8A"/>
    <w:rsid w:val="00AC089E"/>
    <w:rsid w:val="00AC7A57"/>
    <w:rsid w:val="00AE2509"/>
    <w:rsid w:val="00AF09CD"/>
    <w:rsid w:val="00AF1122"/>
    <w:rsid w:val="00B021DA"/>
    <w:rsid w:val="00B0547E"/>
    <w:rsid w:val="00B24F02"/>
    <w:rsid w:val="00B75B50"/>
    <w:rsid w:val="00BF1554"/>
    <w:rsid w:val="00BF58B3"/>
    <w:rsid w:val="00C07E0F"/>
    <w:rsid w:val="00C2795B"/>
    <w:rsid w:val="00C4302E"/>
    <w:rsid w:val="00C70A77"/>
    <w:rsid w:val="00C90AD8"/>
    <w:rsid w:val="00CA4B7D"/>
    <w:rsid w:val="00CC1DB3"/>
    <w:rsid w:val="00CD145B"/>
    <w:rsid w:val="00CD5865"/>
    <w:rsid w:val="00CD7675"/>
    <w:rsid w:val="00CF4695"/>
    <w:rsid w:val="00D05307"/>
    <w:rsid w:val="00D13152"/>
    <w:rsid w:val="00D26AD1"/>
    <w:rsid w:val="00D332C4"/>
    <w:rsid w:val="00D3599E"/>
    <w:rsid w:val="00D927C5"/>
    <w:rsid w:val="00DB1111"/>
    <w:rsid w:val="00DB501F"/>
    <w:rsid w:val="00DF6206"/>
    <w:rsid w:val="00E12A15"/>
    <w:rsid w:val="00E334BB"/>
    <w:rsid w:val="00E60174"/>
    <w:rsid w:val="00E709CF"/>
    <w:rsid w:val="00EA2BA5"/>
    <w:rsid w:val="00EB5CA0"/>
    <w:rsid w:val="00EC323F"/>
    <w:rsid w:val="00EE298D"/>
    <w:rsid w:val="00F25CE4"/>
    <w:rsid w:val="00F40CC5"/>
    <w:rsid w:val="00F82243"/>
    <w:rsid w:val="00F82CA3"/>
    <w:rsid w:val="00FB42BD"/>
    <w:rsid w:val="00FF66A0"/>
    <w:rsid w:val="00FF6F0B"/>
    <w:rsid w:val="01266DE0"/>
    <w:rsid w:val="03C84F7E"/>
    <w:rsid w:val="04246DD8"/>
    <w:rsid w:val="05B175A9"/>
    <w:rsid w:val="05EF4C01"/>
    <w:rsid w:val="06A638AA"/>
    <w:rsid w:val="0A054E41"/>
    <w:rsid w:val="0A113938"/>
    <w:rsid w:val="0A44617B"/>
    <w:rsid w:val="103E1697"/>
    <w:rsid w:val="10E2721D"/>
    <w:rsid w:val="12F73226"/>
    <w:rsid w:val="1361537F"/>
    <w:rsid w:val="16AC16F4"/>
    <w:rsid w:val="18355489"/>
    <w:rsid w:val="18A27628"/>
    <w:rsid w:val="19297AB4"/>
    <w:rsid w:val="19786613"/>
    <w:rsid w:val="1BE837E7"/>
    <w:rsid w:val="1F7A72A7"/>
    <w:rsid w:val="2008241C"/>
    <w:rsid w:val="208C4AEF"/>
    <w:rsid w:val="252E3F9D"/>
    <w:rsid w:val="28024512"/>
    <w:rsid w:val="28780458"/>
    <w:rsid w:val="289D6A1D"/>
    <w:rsid w:val="28BB58AA"/>
    <w:rsid w:val="29176703"/>
    <w:rsid w:val="291A5E57"/>
    <w:rsid w:val="2A2947C4"/>
    <w:rsid w:val="2AE83F4F"/>
    <w:rsid w:val="2AE9677B"/>
    <w:rsid w:val="2B293F56"/>
    <w:rsid w:val="2C3F207D"/>
    <w:rsid w:val="2E136DA2"/>
    <w:rsid w:val="2ED935EE"/>
    <w:rsid w:val="2FD77A8F"/>
    <w:rsid w:val="31346778"/>
    <w:rsid w:val="316D5C81"/>
    <w:rsid w:val="3337375E"/>
    <w:rsid w:val="346314DD"/>
    <w:rsid w:val="37071FD5"/>
    <w:rsid w:val="39E733B4"/>
    <w:rsid w:val="3CD530D9"/>
    <w:rsid w:val="3D7F7EF9"/>
    <w:rsid w:val="3F762E5F"/>
    <w:rsid w:val="41D8755F"/>
    <w:rsid w:val="42F30E2E"/>
    <w:rsid w:val="432D4946"/>
    <w:rsid w:val="45AB4029"/>
    <w:rsid w:val="45E40855"/>
    <w:rsid w:val="47EC2373"/>
    <w:rsid w:val="4ADA0E87"/>
    <w:rsid w:val="4C3F3BB4"/>
    <w:rsid w:val="4C771740"/>
    <w:rsid w:val="4CCA399C"/>
    <w:rsid w:val="4EAF71EC"/>
    <w:rsid w:val="4F1D3C41"/>
    <w:rsid w:val="50206801"/>
    <w:rsid w:val="51447503"/>
    <w:rsid w:val="54DC5165"/>
    <w:rsid w:val="558649FD"/>
    <w:rsid w:val="55E720B4"/>
    <w:rsid w:val="57450EF0"/>
    <w:rsid w:val="5798553F"/>
    <w:rsid w:val="57E150B4"/>
    <w:rsid w:val="582E170A"/>
    <w:rsid w:val="5B477DDE"/>
    <w:rsid w:val="5EDF7D5B"/>
    <w:rsid w:val="600018F0"/>
    <w:rsid w:val="60271FBE"/>
    <w:rsid w:val="6027423D"/>
    <w:rsid w:val="603753C9"/>
    <w:rsid w:val="611D2698"/>
    <w:rsid w:val="61D44794"/>
    <w:rsid w:val="62A03B93"/>
    <w:rsid w:val="6364396D"/>
    <w:rsid w:val="64A00BFE"/>
    <w:rsid w:val="679D4B63"/>
    <w:rsid w:val="6A273482"/>
    <w:rsid w:val="6B03329B"/>
    <w:rsid w:val="6BAB1FB7"/>
    <w:rsid w:val="6C2F0267"/>
    <w:rsid w:val="6C711CF4"/>
    <w:rsid w:val="6F2F19F7"/>
    <w:rsid w:val="6FB82C9B"/>
    <w:rsid w:val="6FD028ED"/>
    <w:rsid w:val="70706B11"/>
    <w:rsid w:val="71596531"/>
    <w:rsid w:val="73056231"/>
    <w:rsid w:val="735B5595"/>
    <w:rsid w:val="73741E7B"/>
    <w:rsid w:val="7420581E"/>
    <w:rsid w:val="745858C2"/>
    <w:rsid w:val="74E934AE"/>
    <w:rsid w:val="751D102C"/>
    <w:rsid w:val="75C935BA"/>
    <w:rsid w:val="76672187"/>
    <w:rsid w:val="77385CCD"/>
    <w:rsid w:val="7B396CC1"/>
    <w:rsid w:val="7C570525"/>
    <w:rsid w:val="7F5D7C9F"/>
    <w:rsid w:val="7FE4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6F69C7"/>
  <w15:docId w15:val="{7BCBE064-BEBA-4482-991D-FC446A81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Pr>
      <w:rFonts w:eastAsia="宋体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Cs w:val="32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1">
      <a:majorFont>
        <a:latin typeface="Times New Roman"/>
        <a:ea typeface="黑体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239</Words>
  <Characters>1364</Characters>
  <Application>Microsoft Office Word</Application>
  <DocSecurity>0</DocSecurity>
  <Lines>11</Lines>
  <Paragraphs>3</Paragraphs>
  <ScaleCrop>false</ScaleCrop>
  <Company>scut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呈多多</dc:creator>
  <cp:lastModifiedBy>lfy513782911@163.com</cp:lastModifiedBy>
  <cp:revision>10</cp:revision>
  <cp:lastPrinted>2021-04-29T01:44:00Z</cp:lastPrinted>
  <dcterms:created xsi:type="dcterms:W3CDTF">2021-10-05T03:15:00Z</dcterms:created>
  <dcterms:modified xsi:type="dcterms:W3CDTF">2023-10-25T04:17:00Z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B898777D6DD2400E8BB8FDCDB3DBDB41</vt:lpwstr>
  </property>
</Properties>
</file>